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235049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Lutron 225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r w:rsidR="00D43E82">
        <w:rPr>
          <w:rFonts w:cs="Arial"/>
          <w:b/>
          <w:sz w:val="32"/>
          <w:szCs w:val="32"/>
        </w:rPr>
        <w:t>Motorised</w:t>
      </w:r>
      <w:r w:rsidR="00777C90" w:rsidRPr="00777C90">
        <w:rPr>
          <w:rFonts w:cs="Arial"/>
          <w:b/>
          <w:sz w:val="32"/>
          <w:szCs w:val="32"/>
        </w:rPr>
        <w:t xml:space="preserve">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EF62A7">
        <w:rPr>
          <w:rFonts w:eastAsia="Calibri" w:cs="Arial"/>
        </w:rPr>
        <w:t>Lutron</w:t>
      </w:r>
      <w:r w:rsidR="00866966">
        <w:rPr>
          <w:rFonts w:eastAsia="Calibri" w:cs="Arial"/>
        </w:rPr>
        <w:t xml:space="preserve"> – www.</w:t>
      </w:r>
      <w:r w:rsidR="00EF62A7">
        <w:rPr>
          <w:rFonts w:eastAsia="Calibri" w:cs="Arial"/>
        </w:rPr>
        <w:t>lutron.com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F62A7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1926CE">
        <w:rPr>
          <w:rFonts w:eastAsia="Calibri" w:cs="Arial"/>
        </w:rPr>
        <w:t>Lutron Roller 225</w:t>
      </w:r>
      <w:r w:rsidR="00866966">
        <w:rPr>
          <w:rFonts w:eastAsia="Calibri" w:cs="Arial"/>
        </w:rPr>
        <w:t xml:space="preserve"> </w:t>
      </w:r>
      <w:r w:rsidR="00EF62A7">
        <w:rPr>
          <w:rFonts w:eastAsia="Calibri" w:cs="Arial"/>
        </w:rPr>
        <w:t>Motorised</w:t>
      </w:r>
      <w:r w:rsidR="00777C90">
        <w:rPr>
          <w:rFonts w:eastAsia="Calibri" w:cs="Arial"/>
        </w:rPr>
        <w:t xml:space="preserve"> Roller</w:t>
      </w:r>
      <w:r w:rsidR="00866966">
        <w:rPr>
          <w:rFonts w:eastAsia="Calibri" w:cs="Arial"/>
        </w:rPr>
        <w:t xml:space="preserve"> Blind System, </w:t>
      </w:r>
      <w:r w:rsidR="003204C6">
        <w:rPr>
          <w:rFonts w:eastAsia="Calibri" w:cs="Arial"/>
          <w:b/>
        </w:rPr>
        <w:t xml:space="preserve">Max size </w:t>
      </w:r>
      <w:r w:rsidR="007434A8">
        <w:rPr>
          <w:rFonts w:eastAsia="Calibri" w:cs="Arial"/>
          <w:b/>
        </w:rPr>
        <w:t>20.9</w:t>
      </w:r>
      <w:r w:rsidR="00EF62A7">
        <w:rPr>
          <w:rFonts w:eastAsia="Calibri" w:cs="Arial"/>
          <w:b/>
        </w:rPr>
        <w:t>m²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3204C6" w:rsidRPr="003204C6">
        <w:rPr>
          <w:rFonts w:eastAsia="Calibri" w:cs="Arial"/>
        </w:rPr>
        <w:t>S</w:t>
      </w:r>
      <w:r w:rsidR="00777C90" w:rsidRPr="003204C6">
        <w:rPr>
          <w:rFonts w:eastAsia="Calibri" w:cs="Arial"/>
        </w:rPr>
        <w:t>teel bra</w:t>
      </w:r>
      <w:r w:rsidR="007065C8" w:rsidRPr="003204C6">
        <w:rPr>
          <w:rFonts w:eastAsia="Calibri" w:cs="Arial"/>
        </w:rPr>
        <w:t xml:space="preserve">ckets with </w:t>
      </w:r>
      <w:r w:rsidR="0084480A">
        <w:rPr>
          <w:rFonts w:eastAsia="Calibri" w:cs="Arial"/>
        </w:rPr>
        <w:t>centering and levelling device.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D4554">
        <w:rPr>
          <w:rFonts w:eastAsia="Calibri" w:cs="Arial"/>
        </w:rPr>
        <w:t>Ultra-quiet, precision controlled 24v Electronic Drive. Control via radio remote*/</w:t>
      </w:r>
      <w:r w:rsidR="00D43E82">
        <w:rPr>
          <w:rFonts w:eastAsia="Calibri" w:cs="Arial"/>
        </w:rPr>
        <w:t>wall mounted switch*/Lutron System*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D43E82">
        <w:rPr>
          <w:rFonts w:eastAsia="Calibri" w:cs="Arial"/>
        </w:rPr>
        <w:t>Lutron</w:t>
      </w:r>
      <w:r w:rsidR="00777C90">
        <w:rPr>
          <w:rFonts w:eastAsia="Calibri" w:cs="Arial"/>
        </w:rPr>
        <w:t xml:space="preserve">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F37EE2">
        <w:rPr>
          <w:rFonts w:cs="Arial"/>
        </w:rPr>
        <w:t>95</w:t>
      </w:r>
      <w:r w:rsidR="00777C90">
        <w:rPr>
          <w:rFonts w:cs="Arial"/>
        </w:rPr>
        <w:t xml:space="preserve">mm diameter roller tube </w:t>
      </w:r>
    </w:p>
    <w:p w:rsidR="00D43E82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1D4554">
        <w:rPr>
          <w:rFonts w:eastAsia="Calibri" w:cs="Arial"/>
        </w:rPr>
        <w:t xml:space="preserve">) </w:t>
      </w:r>
      <w:r w:rsidR="001D4554" w:rsidRPr="001D4554">
        <w:rPr>
          <w:rFonts w:eastAsia="Calibri" w:cs="Arial"/>
        </w:rPr>
        <w:t>Fabric enclosed hem-bar**</w:t>
      </w:r>
    </w:p>
    <w:p w:rsidR="00777C90" w:rsidRDefault="00777C90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r w:rsidR="00D43E82">
        <w:rPr>
          <w:rFonts w:eastAsia="Calibri" w:cs="Arial"/>
        </w:rPr>
        <w:t>Exposed hem-bar, colour from standard range.</w:t>
      </w:r>
    </w:p>
    <w:p w:rsidR="00D43E82" w:rsidRDefault="007065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 w:rsidR="00D43E82">
        <w:rPr>
          <w:rFonts w:eastAsia="Calibri" w:cs="Arial"/>
        </w:rPr>
        <w:t>option</w:t>
      </w:r>
      <w:proofErr w:type="gramEnd"/>
      <w:r w:rsidR="00D43E82">
        <w:rPr>
          <w:rFonts w:eastAsia="Calibri" w:cs="Arial"/>
        </w:rPr>
        <w:t xml:space="preserve"> of dual mount bracket.</w:t>
      </w:r>
    </w:p>
    <w:p w:rsidR="00F37EE2" w:rsidRDefault="00F37EE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r w:rsidRPr="00F37EE2">
        <w:rPr>
          <w:rFonts w:eastAsia="Calibri" w:cs="Arial"/>
        </w:rPr>
        <w:t>option of 64mm x 25mm**/89mm x 25mm**side channels</w:t>
      </w:r>
      <w:bookmarkStart w:id="0" w:name="_GoBack"/>
      <w:bookmarkEnd w:id="0"/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D43E82" w:rsidRPr="00882855" w:rsidRDefault="00D43E82" w:rsidP="001224CF">
      <w:pPr>
        <w:pStyle w:val="BodyTextIndent"/>
        <w:spacing w:after="160"/>
        <w:rPr>
          <w:rFonts w:ascii="Arial" w:hAnsi="Arial" w:cs="Arial"/>
        </w:rPr>
      </w:pPr>
    </w:p>
    <w:p w:rsidR="00D43E82" w:rsidRDefault="00D43E82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3E82">
        <w:rPr>
          <w:rFonts w:ascii="Arial" w:hAnsi="Arial" w:cs="Arial"/>
        </w:rPr>
        <w:t>Please contact us for full details of control options available.</w:t>
      </w: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D43E82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1926CE"/>
    <w:rsid w:val="001D4554"/>
    <w:rsid w:val="00235049"/>
    <w:rsid w:val="003204C6"/>
    <w:rsid w:val="00447C68"/>
    <w:rsid w:val="007065C8"/>
    <w:rsid w:val="007434A8"/>
    <w:rsid w:val="00777C90"/>
    <w:rsid w:val="0084480A"/>
    <w:rsid w:val="00866966"/>
    <w:rsid w:val="00882855"/>
    <w:rsid w:val="009954C8"/>
    <w:rsid w:val="00AC41AA"/>
    <w:rsid w:val="00C038AE"/>
    <w:rsid w:val="00C20C8C"/>
    <w:rsid w:val="00D43E82"/>
    <w:rsid w:val="00EF62A7"/>
    <w:rsid w:val="00F003FF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5405E269-631E-4B8C-8B1C-659FD747D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86819-DD23-42DB-9365-00C6883520E6}"/>
</file>

<file path=customXml/itemProps3.xml><?xml version="1.0" encoding="utf-8"?>
<ds:datastoreItem xmlns:ds="http://schemas.openxmlformats.org/officeDocument/2006/customXml" ds:itemID="{638AE801-3BC2-40D7-9237-3E72202BD687}"/>
</file>

<file path=customXml/itemProps4.xml><?xml version="1.0" encoding="utf-8"?>
<ds:datastoreItem xmlns:ds="http://schemas.openxmlformats.org/officeDocument/2006/customXml" ds:itemID="{B3BD7A28-4FA5-44EE-9313-29ABD14C9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14</cp:revision>
  <dcterms:created xsi:type="dcterms:W3CDTF">2019-02-08T07:19:00Z</dcterms:created>
  <dcterms:modified xsi:type="dcterms:W3CDTF">2019-12-09T09:03:00Z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