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770" w:rsidRDefault="00EB3770" w:rsidP="00EB3770">
      <w:pPr>
        <w:rPr>
          <w:rFonts w:cs="Arial"/>
          <w:b/>
          <w:sz w:val="40"/>
          <w:szCs w:val="40"/>
        </w:rPr>
      </w:pPr>
    </w:p>
    <w:p w:rsidR="009954C8" w:rsidRPr="009954C8" w:rsidRDefault="00EB3770" w:rsidP="00EB3770">
      <w:pPr>
        <w:rPr>
          <w:rFonts w:eastAsia="Calibri" w:cs="Arial"/>
        </w:rPr>
      </w:pPr>
      <w:r>
        <w:rPr>
          <w:rFonts w:cs="Arial"/>
          <w:b/>
          <w:sz w:val="40"/>
          <w:szCs w:val="40"/>
        </w:rPr>
        <w:t>ShadeTech</w:t>
      </w:r>
      <w:r w:rsidR="009954C8" w:rsidRPr="009954C8">
        <w:rPr>
          <w:rFonts w:cs="Arial"/>
          <w:b/>
          <w:sz w:val="40"/>
          <w:szCs w:val="40"/>
        </w:rPr>
        <w:t xml:space="preserve"> RBL-C </w:t>
      </w:r>
      <w:r>
        <w:rPr>
          <w:rFonts w:cs="Arial"/>
          <w:b/>
          <w:sz w:val="40"/>
          <w:szCs w:val="40"/>
        </w:rPr>
        <w:t xml:space="preserve">Manual </w:t>
      </w:r>
      <w:r w:rsidR="009954C8" w:rsidRPr="009954C8">
        <w:rPr>
          <w:rFonts w:cs="Arial"/>
          <w:b/>
          <w:sz w:val="40"/>
          <w:szCs w:val="40"/>
        </w:rPr>
        <w:t>Roller Blind</w:t>
      </w:r>
    </w:p>
    <w:p w:rsidR="009954C8" w:rsidRPr="007057BE" w:rsidRDefault="009954C8" w:rsidP="00097334">
      <w:pPr>
        <w:rPr>
          <w:rFonts w:eastAsia="Calibri" w:cs="Arial"/>
          <w:b/>
        </w:rPr>
      </w:pPr>
      <w:r w:rsidRPr="007057BE">
        <w:rPr>
          <w:rFonts w:eastAsia="Calibri" w:cs="Arial"/>
          <w:b/>
        </w:rPr>
        <w:tab/>
      </w:r>
    </w:p>
    <w:p w:rsidR="009954C8" w:rsidRPr="007057BE" w:rsidRDefault="009954C8" w:rsidP="004A069D">
      <w:pPr>
        <w:jc w:val="center"/>
        <w:rPr>
          <w:rFonts w:eastAsia="Calibri" w:cs="Arial"/>
          <w:b/>
        </w:rPr>
      </w:pPr>
    </w:p>
    <w:p w:rsidR="009954C8" w:rsidRPr="007057BE" w:rsidRDefault="009954C8" w:rsidP="00097334">
      <w:pPr>
        <w:spacing w:after="0" w:line="240" w:lineRule="auto"/>
        <w:rPr>
          <w:rFonts w:eastAsia="Calibri" w:cs="Arial"/>
          <w:b/>
        </w:rPr>
      </w:pPr>
    </w:p>
    <w:p w:rsidR="009954C8" w:rsidRPr="00C25206" w:rsidRDefault="009954C8" w:rsidP="004A069D">
      <w:pPr>
        <w:spacing w:after="0" w:line="240" w:lineRule="auto"/>
        <w:rPr>
          <w:rFonts w:eastAsia="Calibri" w:cs="Arial"/>
        </w:rPr>
      </w:pPr>
      <w:r w:rsidRPr="007057BE">
        <w:rPr>
          <w:rFonts w:eastAsia="Calibri" w:cs="Arial"/>
          <w:b/>
        </w:rPr>
        <w:t>Manufacturer</w:t>
      </w:r>
      <w:r w:rsidRPr="007057BE">
        <w:rPr>
          <w:rFonts w:eastAsia="Calibri" w:cs="Arial"/>
        </w:rPr>
        <w:tab/>
      </w:r>
      <w:r w:rsidRPr="007057BE">
        <w:rPr>
          <w:rFonts w:eastAsia="Calibri" w:cs="Arial"/>
        </w:rPr>
        <w:tab/>
      </w:r>
      <w:r w:rsidRPr="007057BE">
        <w:rPr>
          <w:rFonts w:eastAsia="Calibri" w:cs="Arial"/>
        </w:rPr>
        <w:tab/>
      </w:r>
      <w:r w:rsidRPr="00C25206">
        <w:rPr>
          <w:rFonts w:eastAsia="Calibri" w:cs="Arial"/>
        </w:rPr>
        <w:t>Waverley Contract &amp; Supply Ltd</w:t>
      </w:r>
    </w:p>
    <w:p w:rsidR="009954C8" w:rsidRPr="00C25206" w:rsidRDefault="009954C8" w:rsidP="004A069D">
      <w:pPr>
        <w:spacing w:after="0" w:line="240" w:lineRule="auto"/>
        <w:rPr>
          <w:rFonts w:eastAsia="Calibri" w:cs="Arial"/>
        </w:rPr>
      </w:pP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  <w:t xml:space="preserve">Rowan House, Guildford Road Trading Estate, </w:t>
      </w:r>
    </w:p>
    <w:p w:rsidR="009954C8" w:rsidRDefault="009954C8" w:rsidP="004A069D">
      <w:pPr>
        <w:spacing w:after="0" w:line="240" w:lineRule="auto"/>
        <w:ind w:left="2160" w:firstLine="720"/>
        <w:rPr>
          <w:rFonts w:eastAsia="Calibri" w:cs="Arial"/>
        </w:rPr>
      </w:pPr>
      <w:r w:rsidRPr="00C25206">
        <w:rPr>
          <w:rFonts w:eastAsia="Calibri" w:cs="Arial"/>
        </w:rPr>
        <w:t xml:space="preserve">Farnham, </w:t>
      </w:r>
    </w:p>
    <w:p w:rsidR="009954C8" w:rsidRDefault="009954C8" w:rsidP="004A069D">
      <w:pPr>
        <w:spacing w:after="0" w:line="240" w:lineRule="auto"/>
        <w:ind w:left="2160" w:firstLine="720"/>
        <w:rPr>
          <w:rFonts w:eastAsia="Calibri" w:cs="Arial"/>
        </w:rPr>
      </w:pPr>
      <w:r w:rsidRPr="00C25206">
        <w:rPr>
          <w:rFonts w:eastAsia="Calibri" w:cs="Arial"/>
        </w:rPr>
        <w:t>GU9 9PZ</w:t>
      </w:r>
    </w:p>
    <w:p w:rsidR="009954C8" w:rsidRPr="00C25206" w:rsidRDefault="009954C8" w:rsidP="004A069D">
      <w:pPr>
        <w:spacing w:after="0" w:line="240" w:lineRule="auto"/>
        <w:ind w:left="2880"/>
        <w:rPr>
          <w:rFonts w:eastAsia="Calibri" w:cs="Arial"/>
        </w:rPr>
      </w:pPr>
      <w:r w:rsidRPr="00C25206">
        <w:rPr>
          <w:rFonts w:eastAsia="Calibri" w:cs="Arial"/>
        </w:rPr>
        <w:t xml:space="preserve">Tel. 01252 737973  </w:t>
      </w:r>
    </w:p>
    <w:p w:rsidR="009954C8" w:rsidRPr="00C25206" w:rsidRDefault="009954C8" w:rsidP="004A069D">
      <w:pPr>
        <w:spacing w:after="0" w:line="240" w:lineRule="auto"/>
        <w:ind w:left="2880"/>
        <w:rPr>
          <w:rFonts w:eastAsia="Calibri" w:cs="Arial"/>
        </w:rPr>
      </w:pPr>
      <w:r>
        <w:rPr>
          <w:rFonts w:eastAsia="Calibri" w:cs="Arial"/>
        </w:rPr>
        <w:t>www.waverley.co.uk</w:t>
      </w:r>
    </w:p>
    <w:p w:rsidR="009954C8" w:rsidRPr="00C25206" w:rsidRDefault="00EB3770" w:rsidP="004A069D">
      <w:pPr>
        <w:spacing w:after="0" w:line="240" w:lineRule="auto"/>
        <w:rPr>
          <w:rFonts w:eastAsia="Calibri" w:cs="Arial"/>
          <w:color w:val="0000FF"/>
          <w:u w:val="single"/>
        </w:rPr>
      </w:pP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proofErr w:type="gramStart"/>
      <w:r>
        <w:rPr>
          <w:rFonts w:eastAsia="Calibri" w:cs="Arial"/>
        </w:rPr>
        <w:t xml:space="preserve">Email </w:t>
      </w:r>
      <w:r w:rsidR="009954C8" w:rsidRPr="00C25206">
        <w:rPr>
          <w:rFonts w:eastAsia="Calibri" w:cs="Arial"/>
        </w:rPr>
        <w:t xml:space="preserve"> </w:t>
      </w:r>
      <w:r w:rsidR="009954C8" w:rsidRPr="00EB3770">
        <w:rPr>
          <w:rFonts w:eastAsia="Calibri" w:cs="Arial"/>
        </w:rPr>
        <w:t>sales@waverley.co.uk</w:t>
      </w:r>
      <w:proofErr w:type="gramEnd"/>
    </w:p>
    <w:p w:rsidR="009954C8" w:rsidRPr="007057BE" w:rsidRDefault="009954C8" w:rsidP="00F4030C">
      <w:pPr>
        <w:pStyle w:val="NoSpacing"/>
        <w:rPr>
          <w:rFonts w:ascii="Arial" w:eastAsia="Calibri" w:hAnsi="Arial" w:cs="Arial"/>
        </w:rPr>
      </w:pPr>
    </w:p>
    <w:p w:rsidR="009954C8" w:rsidRPr="007057BE" w:rsidRDefault="009954C8" w:rsidP="00F4030C">
      <w:pPr>
        <w:pStyle w:val="NoSpacing"/>
        <w:rPr>
          <w:rFonts w:ascii="Arial" w:eastAsia="Calibri" w:hAnsi="Arial" w:cs="Arial"/>
        </w:rPr>
      </w:pPr>
    </w:p>
    <w:p w:rsidR="009954C8" w:rsidRPr="007057BE" w:rsidRDefault="009954C8" w:rsidP="00097334">
      <w:pPr>
        <w:spacing w:after="0" w:line="240" w:lineRule="auto"/>
        <w:rPr>
          <w:rFonts w:eastAsia="Calibri" w:cs="Arial"/>
        </w:rPr>
      </w:pPr>
    </w:p>
    <w:p w:rsidR="009954C8" w:rsidRPr="007057BE" w:rsidRDefault="009954C8" w:rsidP="00097334">
      <w:pPr>
        <w:spacing w:after="0" w:line="240" w:lineRule="auto"/>
        <w:ind w:left="2880" w:hanging="2880"/>
        <w:rPr>
          <w:rFonts w:eastAsia="Calibri" w:cs="Arial"/>
        </w:rPr>
      </w:pPr>
      <w:proofErr w:type="gramStart"/>
      <w:r w:rsidRPr="007057BE">
        <w:rPr>
          <w:rFonts w:eastAsia="Calibri" w:cs="Arial"/>
          <w:b/>
        </w:rPr>
        <w:t>Reference</w:t>
      </w:r>
      <w:r w:rsidRPr="007057BE">
        <w:rPr>
          <w:rFonts w:eastAsia="Calibri" w:cs="Arial"/>
          <w:b/>
        </w:rPr>
        <w:tab/>
      </w:r>
      <w:r w:rsidR="00EB3770">
        <w:rPr>
          <w:rFonts w:eastAsia="Calibri" w:cs="Arial"/>
        </w:rPr>
        <w:t>ShadeTech</w:t>
      </w:r>
      <w:r w:rsidRPr="007057BE">
        <w:rPr>
          <w:rFonts w:eastAsia="Calibri" w:cs="Arial"/>
        </w:rPr>
        <w:t xml:space="preserve"> RBL-C </w:t>
      </w:r>
      <w:r w:rsidR="00EB3770">
        <w:rPr>
          <w:rFonts w:eastAsia="Calibri" w:cs="Arial"/>
        </w:rPr>
        <w:t xml:space="preserve">Chain Operated manual </w:t>
      </w:r>
      <w:r w:rsidRPr="007057BE">
        <w:rPr>
          <w:rFonts w:eastAsia="Calibri" w:cs="Arial"/>
        </w:rPr>
        <w:t>Roller Blind System, 40mm/45mm diameter roller barrel</w:t>
      </w:r>
      <w:r w:rsidR="004B0576">
        <w:rPr>
          <w:rFonts w:eastAsia="Calibri" w:cs="Arial"/>
        </w:rPr>
        <w:t>.</w:t>
      </w:r>
      <w:proofErr w:type="gramEnd"/>
      <w:r w:rsidR="004B0576">
        <w:rPr>
          <w:rFonts w:eastAsia="Calibri" w:cs="Arial"/>
        </w:rPr>
        <w:t xml:space="preserve"> Max size 3.2m wide x 3.5m high</w:t>
      </w:r>
    </w:p>
    <w:p w:rsidR="009954C8" w:rsidRPr="007057BE" w:rsidRDefault="009954C8" w:rsidP="004A069D">
      <w:pPr>
        <w:spacing w:after="0" w:line="240" w:lineRule="auto"/>
        <w:rPr>
          <w:rFonts w:eastAsia="Calibri" w:cs="Arial"/>
        </w:rPr>
      </w:pPr>
    </w:p>
    <w:p w:rsidR="009954C8" w:rsidRDefault="009954C8" w:rsidP="004A069D">
      <w:pPr>
        <w:spacing w:after="0" w:line="240" w:lineRule="auto"/>
        <w:ind w:left="2880" w:hanging="2880"/>
        <w:rPr>
          <w:rFonts w:eastAsia="Calibri" w:cs="Arial"/>
        </w:rPr>
      </w:pPr>
      <w:r w:rsidRPr="007057BE">
        <w:rPr>
          <w:rFonts w:eastAsia="Calibri" w:cs="Arial"/>
          <w:b/>
        </w:rPr>
        <w:t>Operation</w:t>
      </w:r>
      <w:r w:rsidRPr="007057BE">
        <w:rPr>
          <w:rFonts w:eastAsia="Calibri" w:cs="Arial"/>
        </w:rPr>
        <w:tab/>
        <w:t>Side chain operation w</w:t>
      </w:r>
      <w:r w:rsidR="00EB3770">
        <w:rPr>
          <w:rFonts w:eastAsia="Calibri" w:cs="Arial"/>
        </w:rPr>
        <w:t>ith stainless steel bead chain</w:t>
      </w:r>
    </w:p>
    <w:p w:rsidR="009954C8" w:rsidRDefault="009954C8" w:rsidP="004A069D">
      <w:pPr>
        <w:spacing w:after="0" w:line="240" w:lineRule="auto"/>
        <w:ind w:left="2880" w:hanging="2880"/>
        <w:rPr>
          <w:rFonts w:cs="Arial"/>
          <w:b/>
        </w:rPr>
      </w:pPr>
    </w:p>
    <w:p w:rsidR="009954C8" w:rsidRPr="007057BE" w:rsidRDefault="009954C8" w:rsidP="009954C8">
      <w:pPr>
        <w:spacing w:after="0" w:line="240" w:lineRule="auto"/>
        <w:ind w:left="2880" w:hanging="2880"/>
        <w:rPr>
          <w:rFonts w:cs="Arial"/>
          <w:sz w:val="20"/>
          <w:szCs w:val="20"/>
          <w:lang w:val="fr-FR"/>
        </w:rPr>
      </w:pPr>
      <w:proofErr w:type="gramStart"/>
      <w:r w:rsidRPr="007057BE">
        <w:rPr>
          <w:rFonts w:cs="Arial"/>
          <w:b/>
        </w:rPr>
        <w:t>Material</w:t>
      </w:r>
      <w:r w:rsidRPr="007057BE">
        <w:rPr>
          <w:rFonts w:cs="Arial"/>
          <w:b/>
        </w:rPr>
        <w:tab/>
      </w:r>
      <w:r w:rsidRPr="009954C8">
        <w:rPr>
          <w:rFonts w:eastAsia="Calibri" w:cs="Arial"/>
        </w:rPr>
        <w:t>[</w:t>
      </w:r>
      <w:r>
        <w:rPr>
          <w:rFonts w:eastAsia="Calibri" w:cs="Arial"/>
        </w:rPr>
        <w:t>Please select</w:t>
      </w:r>
      <w:proofErr w:type="gramEnd"/>
      <w:r>
        <w:rPr>
          <w:rFonts w:eastAsia="Calibri" w:cs="Arial"/>
        </w:rPr>
        <w:t xml:space="preserve"> from </w:t>
      </w:r>
      <w:r w:rsidR="00EB3770">
        <w:rPr>
          <w:rFonts w:eastAsia="Calibri" w:cs="Arial"/>
        </w:rPr>
        <w:t xml:space="preserve">ShadeTech </w:t>
      </w:r>
      <w:r>
        <w:rPr>
          <w:rFonts w:eastAsia="Calibri" w:cs="Arial"/>
        </w:rPr>
        <w:t>fabric list or contact us for help]</w:t>
      </w:r>
    </w:p>
    <w:p w:rsidR="009954C8" w:rsidRPr="007057BE" w:rsidRDefault="009954C8" w:rsidP="004A069D">
      <w:pPr>
        <w:spacing w:after="0" w:line="240" w:lineRule="auto"/>
        <w:ind w:left="2880" w:hanging="2880"/>
        <w:rPr>
          <w:rFonts w:eastAsia="Calibri" w:cs="Arial"/>
        </w:rPr>
      </w:pPr>
    </w:p>
    <w:p w:rsidR="009954C8" w:rsidRPr="007057BE" w:rsidRDefault="009954C8">
      <w:pPr>
        <w:rPr>
          <w:rFonts w:cs="Arial"/>
          <w:b/>
        </w:rPr>
      </w:pPr>
    </w:p>
    <w:p w:rsidR="009954C8" w:rsidRDefault="009954C8" w:rsidP="009954C8">
      <w:pPr>
        <w:spacing w:after="0"/>
        <w:rPr>
          <w:rFonts w:cs="Arial"/>
        </w:rPr>
      </w:pPr>
      <w:r w:rsidRPr="007057BE">
        <w:rPr>
          <w:rFonts w:cs="Arial"/>
          <w:b/>
        </w:rPr>
        <w:t>Accessories</w:t>
      </w:r>
      <w:r>
        <w:rPr>
          <w:rFonts w:cs="Arial"/>
          <w:b/>
        </w:rPr>
        <w:t>*</w:t>
      </w:r>
      <w:r w:rsidRPr="007057BE">
        <w:rPr>
          <w:rFonts w:cs="Arial"/>
          <w:b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 w:rsidRPr="007057BE">
        <w:rPr>
          <w:rFonts w:cs="Arial"/>
        </w:rPr>
        <w:t xml:space="preserve">a) </w:t>
      </w:r>
      <w:r w:rsidR="00EB3770">
        <w:rPr>
          <w:rFonts w:cs="Arial"/>
        </w:rPr>
        <w:t>Fabric enclosed</w:t>
      </w:r>
      <w:r w:rsidR="004B0576">
        <w:rPr>
          <w:rFonts w:cs="Arial"/>
        </w:rPr>
        <w:t>*</w:t>
      </w:r>
      <w:r w:rsidR="00EB3770">
        <w:rPr>
          <w:rFonts w:cs="Arial"/>
        </w:rPr>
        <w:t>/ 22mm diameter aluminium</w:t>
      </w:r>
      <w:r w:rsidR="004B0576">
        <w:rPr>
          <w:rFonts w:cs="Arial"/>
        </w:rPr>
        <w:t>*</w:t>
      </w:r>
      <w:r w:rsidR="00EB3770">
        <w:rPr>
          <w:rFonts w:cs="Arial"/>
        </w:rPr>
        <w:t xml:space="preserve"> hem-bar</w:t>
      </w:r>
    </w:p>
    <w:p w:rsidR="004B0576" w:rsidRPr="007057BE" w:rsidRDefault="004B0576" w:rsidP="009954C8">
      <w:pPr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b) Continuous mounting profile</w:t>
      </w:r>
    </w:p>
    <w:p w:rsidR="009954C8" w:rsidRPr="007057BE" w:rsidRDefault="009954C8" w:rsidP="004A069D">
      <w:pPr>
        <w:spacing w:after="0"/>
        <w:ind w:left="2160" w:firstLine="720"/>
        <w:rPr>
          <w:rFonts w:eastAsia="Calibri" w:cs="Arial"/>
        </w:rPr>
      </w:pPr>
      <w:r>
        <w:rPr>
          <w:rFonts w:eastAsia="Calibri" w:cs="Arial"/>
        </w:rPr>
        <w:t>b</w:t>
      </w:r>
      <w:r w:rsidRPr="007057BE">
        <w:rPr>
          <w:rFonts w:eastAsia="Calibri" w:cs="Arial"/>
        </w:rPr>
        <w:t xml:space="preserve">)  Lift assist springs for blind size greater than 3.5 m2 </w:t>
      </w:r>
    </w:p>
    <w:p w:rsidR="009954C8" w:rsidRDefault="009954C8" w:rsidP="004A069D">
      <w:pPr>
        <w:pStyle w:val="BodyTextIndent"/>
        <w:spacing w:after="16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7057BE">
        <w:rPr>
          <w:rFonts w:ascii="Arial" w:hAnsi="Arial" w:cs="Arial"/>
        </w:rPr>
        <w:t xml:space="preserve">)  </w:t>
      </w:r>
      <w:bookmarkStart w:id="0" w:name="_GoBack"/>
      <w:r w:rsidRPr="007057BE">
        <w:rPr>
          <w:rFonts w:ascii="Arial" w:hAnsi="Arial" w:cs="Arial"/>
        </w:rPr>
        <w:t>Chain retainer (recommended to comply with BS EN 13120:2009)</w:t>
      </w:r>
      <w:r w:rsidR="004B0576">
        <w:rPr>
          <w:rFonts w:ascii="Arial" w:hAnsi="Arial" w:cs="Arial"/>
        </w:rPr>
        <w:t xml:space="preserve"> t</w:t>
      </w:r>
      <w:r w:rsidR="004B0576" w:rsidRPr="004B0576">
        <w:rPr>
          <w:rFonts w:ascii="Arial" w:hAnsi="Arial" w:cs="Arial"/>
        </w:rPr>
        <w:t>o be installed min 150cm above floor level</w:t>
      </w:r>
      <w:r w:rsidR="00097ED4">
        <w:rPr>
          <w:rFonts w:ascii="Arial" w:hAnsi="Arial" w:cs="Arial"/>
        </w:rPr>
        <w:t>.</w:t>
      </w:r>
      <w:bookmarkEnd w:id="0"/>
    </w:p>
    <w:p w:rsidR="004B0576" w:rsidRDefault="004B0576" w:rsidP="004A069D">
      <w:pPr>
        <w:pStyle w:val="BodyTextIndent"/>
        <w:spacing w:after="160"/>
        <w:rPr>
          <w:rFonts w:ascii="Arial" w:hAnsi="Arial" w:cs="Arial"/>
        </w:rPr>
      </w:pPr>
    </w:p>
    <w:p w:rsidR="004B0576" w:rsidRPr="007057BE" w:rsidRDefault="004B0576" w:rsidP="004A069D">
      <w:pPr>
        <w:pStyle w:val="BodyTextIndent"/>
        <w:spacing w:after="160"/>
        <w:rPr>
          <w:rFonts w:ascii="Arial" w:hAnsi="Arial" w:cs="Arial"/>
        </w:rPr>
      </w:pPr>
    </w:p>
    <w:p w:rsidR="009954C8" w:rsidRPr="007057BE" w:rsidRDefault="009954C8" w:rsidP="00F4030C">
      <w:pPr>
        <w:pStyle w:val="NoSpacing"/>
        <w:spacing w:after="160" w:line="259" w:lineRule="auto"/>
        <w:rPr>
          <w:rFonts w:ascii="Arial" w:hAnsi="Arial" w:cs="Arial"/>
        </w:rPr>
      </w:pPr>
      <w:r w:rsidRPr="007057BE">
        <w:rPr>
          <w:rFonts w:ascii="Arial" w:hAnsi="Arial" w:cs="Arial"/>
        </w:rPr>
        <w:t>*</w:t>
      </w:r>
      <w:r>
        <w:rPr>
          <w:rFonts w:ascii="Arial" w:hAnsi="Arial" w:cs="Arial"/>
        </w:rPr>
        <w:t>There are several different accessory options available e.g. hem bar styles, cassettes</w:t>
      </w:r>
      <w:r w:rsidR="004B0576">
        <w:rPr>
          <w:rFonts w:ascii="Arial" w:hAnsi="Arial" w:cs="Arial"/>
        </w:rPr>
        <w:t xml:space="preserve">, </w:t>
      </w:r>
      <w:r w:rsidR="00866CA2">
        <w:rPr>
          <w:rFonts w:ascii="Arial" w:hAnsi="Arial" w:cs="Arial"/>
        </w:rPr>
        <w:t>fascia’s</w:t>
      </w:r>
      <w:r w:rsidR="004B0576">
        <w:rPr>
          <w:rFonts w:ascii="Arial" w:hAnsi="Arial" w:cs="Arial"/>
        </w:rPr>
        <w:t>, guidewires etc</w:t>
      </w:r>
      <w:r>
        <w:rPr>
          <w:rFonts w:ascii="Arial" w:hAnsi="Arial" w:cs="Arial"/>
        </w:rPr>
        <w:t xml:space="preserve">. </w:t>
      </w:r>
      <w:r w:rsidR="00866CA2" w:rsidRPr="00866CA2">
        <w:rPr>
          <w:rFonts w:ascii="Arial" w:hAnsi="Arial" w:cs="Arial"/>
        </w:rPr>
        <w:t>Please c</w:t>
      </w:r>
      <w:r w:rsidR="00866CA2">
        <w:rPr>
          <w:rFonts w:ascii="Arial" w:hAnsi="Arial" w:cs="Arial"/>
        </w:rPr>
        <w:t xml:space="preserve">ontact </w:t>
      </w:r>
      <w:hyperlink r:id="rId9" w:history="1">
        <w:r w:rsidR="00866CA2" w:rsidRPr="001C5BC8">
          <w:rPr>
            <w:rStyle w:val="Hyperlink"/>
            <w:rFonts w:ascii="Arial" w:hAnsi="Arial" w:cs="Arial"/>
          </w:rPr>
          <w:t>technical@waverley.co.uk</w:t>
        </w:r>
      </w:hyperlink>
      <w:r w:rsidR="00866CA2">
        <w:rPr>
          <w:rFonts w:ascii="Arial" w:hAnsi="Arial" w:cs="Arial"/>
        </w:rPr>
        <w:t xml:space="preserve"> </w:t>
      </w:r>
      <w:r w:rsidR="00866CA2" w:rsidRPr="00866CA2">
        <w:rPr>
          <w:rFonts w:ascii="Arial" w:hAnsi="Arial" w:cs="Arial"/>
        </w:rPr>
        <w:t>or 01252 737973 for advice</w:t>
      </w:r>
      <w:r w:rsidR="007154B7">
        <w:rPr>
          <w:rFonts w:ascii="Arial" w:hAnsi="Arial" w:cs="Arial"/>
        </w:rPr>
        <w:t>.</w:t>
      </w:r>
    </w:p>
    <w:p w:rsidR="00C20C8C" w:rsidRDefault="00C20C8C"/>
    <w:sectPr w:rsidR="00C20C8C">
      <w:head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770" w:rsidRDefault="00EB3770" w:rsidP="00EB3770">
      <w:pPr>
        <w:spacing w:after="0" w:line="240" w:lineRule="auto"/>
      </w:pPr>
      <w:r>
        <w:separator/>
      </w:r>
    </w:p>
  </w:endnote>
  <w:endnote w:type="continuationSeparator" w:id="0">
    <w:p w:rsidR="00EB3770" w:rsidRDefault="00EB3770" w:rsidP="00EB3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770" w:rsidRDefault="00EB3770" w:rsidP="00EB3770">
      <w:pPr>
        <w:spacing w:after="0" w:line="240" w:lineRule="auto"/>
      </w:pPr>
      <w:r>
        <w:separator/>
      </w:r>
    </w:p>
  </w:footnote>
  <w:footnote w:type="continuationSeparator" w:id="0">
    <w:p w:rsidR="00EB3770" w:rsidRDefault="00EB3770" w:rsidP="00EB3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770" w:rsidRDefault="00EB3770">
    <w:pPr>
      <w:pStyle w:val="Header"/>
    </w:pPr>
    <w:r w:rsidRPr="00EB3770">
      <w:rPr>
        <w:b/>
        <w:sz w:val="28"/>
        <w:szCs w:val="28"/>
      </w:rPr>
      <w:t>SPECIFICATION WORDING</w:t>
    </w:r>
    <w:r>
      <w:t xml:space="preserve">    </w:t>
    </w:r>
    <w:r>
      <w:rPr>
        <w:noProof/>
        <w:lang w:eastAsia="en-GB"/>
      </w:rPr>
      <w:t xml:space="preserve">                      </w:t>
    </w:r>
    <w:r>
      <w:rPr>
        <w:noProof/>
        <w:lang w:eastAsia="en-GB"/>
      </w:rPr>
      <w:drawing>
        <wp:inline distT="0" distB="0" distL="0" distR="0" wp14:anchorId="0DB5A5B9" wp14:editId="0CA36AA6">
          <wp:extent cx="2402205" cy="469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67CE1"/>
    <w:multiLevelType w:val="hybridMultilevel"/>
    <w:tmpl w:val="36F4787A"/>
    <w:lvl w:ilvl="0" w:tplc="921CE2D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  <w:sz w:val="44"/>
        <w:szCs w:val="4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C8"/>
    <w:rsid w:val="00097ED4"/>
    <w:rsid w:val="00265A88"/>
    <w:rsid w:val="004B0576"/>
    <w:rsid w:val="00712FF8"/>
    <w:rsid w:val="007154B7"/>
    <w:rsid w:val="00866CA2"/>
    <w:rsid w:val="008C4534"/>
    <w:rsid w:val="009954C8"/>
    <w:rsid w:val="00C20C8C"/>
    <w:rsid w:val="00EB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4C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954C8"/>
    <w:pPr>
      <w:spacing w:after="0" w:line="240" w:lineRule="auto"/>
    </w:pPr>
    <w:rPr>
      <w:rFonts w:asciiTheme="minorHAnsi" w:hAnsiTheme="minorHAnsi"/>
    </w:rPr>
  </w:style>
  <w:style w:type="paragraph" w:styleId="BodyTextIndent">
    <w:name w:val="Body Text Indent"/>
    <w:basedOn w:val="Normal"/>
    <w:link w:val="BodyTextIndentChar"/>
    <w:uiPriority w:val="99"/>
    <w:unhideWhenUsed/>
    <w:rsid w:val="009954C8"/>
    <w:pPr>
      <w:spacing w:after="0" w:line="240" w:lineRule="auto"/>
      <w:ind w:left="2880"/>
    </w:pPr>
    <w:rPr>
      <w:rFonts w:asciiTheme="minorHAnsi" w:eastAsia="Calibri" w:hAnsiTheme="minorHAnsi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54C8"/>
    <w:rPr>
      <w:rFonts w:asciiTheme="minorHAnsi" w:eastAsia="Calibri" w:hAnsiTheme="minorHAnsi" w:cstheme="minorHAns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954C8"/>
    <w:pPr>
      <w:spacing w:after="0"/>
      <w:ind w:left="6480" w:hanging="3645"/>
    </w:pPr>
    <w:rPr>
      <w:rFonts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954C8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3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770"/>
  </w:style>
  <w:style w:type="paragraph" w:styleId="Footer">
    <w:name w:val="footer"/>
    <w:basedOn w:val="Normal"/>
    <w:link w:val="FooterChar"/>
    <w:uiPriority w:val="99"/>
    <w:unhideWhenUsed/>
    <w:rsid w:val="00EB3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7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4C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954C8"/>
    <w:pPr>
      <w:spacing w:after="0" w:line="240" w:lineRule="auto"/>
    </w:pPr>
    <w:rPr>
      <w:rFonts w:asciiTheme="minorHAnsi" w:hAnsiTheme="minorHAnsi"/>
    </w:rPr>
  </w:style>
  <w:style w:type="paragraph" w:styleId="BodyTextIndent">
    <w:name w:val="Body Text Indent"/>
    <w:basedOn w:val="Normal"/>
    <w:link w:val="BodyTextIndentChar"/>
    <w:uiPriority w:val="99"/>
    <w:unhideWhenUsed/>
    <w:rsid w:val="009954C8"/>
    <w:pPr>
      <w:spacing w:after="0" w:line="240" w:lineRule="auto"/>
      <w:ind w:left="2880"/>
    </w:pPr>
    <w:rPr>
      <w:rFonts w:asciiTheme="minorHAnsi" w:eastAsia="Calibri" w:hAnsiTheme="minorHAnsi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54C8"/>
    <w:rPr>
      <w:rFonts w:asciiTheme="minorHAnsi" w:eastAsia="Calibri" w:hAnsiTheme="minorHAnsi" w:cstheme="minorHAns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954C8"/>
    <w:pPr>
      <w:spacing w:after="0"/>
      <w:ind w:left="6480" w:hanging="3645"/>
    </w:pPr>
    <w:rPr>
      <w:rFonts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954C8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3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770"/>
  </w:style>
  <w:style w:type="paragraph" w:styleId="Footer">
    <w:name w:val="footer"/>
    <w:basedOn w:val="Normal"/>
    <w:link w:val="FooterChar"/>
    <w:uiPriority w:val="99"/>
    <w:unhideWhenUsed/>
    <w:rsid w:val="00EB3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echnical@waverley.co.uk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17D85E469A54A979F0327C0824ABC" ma:contentTypeVersion="14" ma:contentTypeDescription="Create a new document." ma:contentTypeScope="" ma:versionID="d764df2529c966185cc35f7c53f563ff">
  <xsd:schema xmlns:xsd="http://www.w3.org/2001/XMLSchema" xmlns:xs="http://www.w3.org/2001/XMLSchema" xmlns:p="http://schemas.microsoft.com/office/2006/metadata/properties" xmlns:ns2="d091f743-7e59-44e8-81e0-069da6943297" xmlns:ns3="ae493ff7-22d2-411b-9c7d-d2e4fdf54d0d" targetNamespace="http://schemas.microsoft.com/office/2006/metadata/properties" ma:root="true" ma:fieldsID="9a964fe57c5411ecb6c2da333bce3b61" ns2:_="" ns3:_="">
    <xsd:import namespace="d091f743-7e59-44e8-81e0-069da6943297"/>
    <xsd:import namespace="ae493ff7-22d2-411b-9c7d-d2e4fdf54d0d"/>
    <xsd:element name="properties">
      <xsd:complexType>
        <xsd:sequence>
          <xsd:element name="documentManagement">
            <xsd:complexType>
              <xsd:all>
                <xsd:element ref="ns2:New_x0020_Tag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1f743-7e59-44e8-81e0-069da6943297" elementFormDefault="qualified">
    <xsd:import namespace="http://schemas.microsoft.com/office/2006/documentManagement/types"/>
    <xsd:import namespace="http://schemas.microsoft.com/office/infopath/2007/PartnerControls"/>
    <xsd:element name="New_x0020_Tag" ma:index="2" nillable="true" ma:displayName="Image Tag" ma:format="Dropdown" ma:internalName="New_x0020_Ta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oller Blinds"/>
                    <xsd:enumeration value="Curtains"/>
                    <xsd:enumeration value="Barrisol"/>
                    <xsd:enumeration value="Silent Glis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8" nillable="true" ma:displayName="Tags" ma:description="" ma:internalName="MediaServiceAutoTags" ma:readOnly="true">
      <xsd:simpleType>
        <xsd:restriction base="dms:Text"/>
      </xsd:simpleType>
    </xsd:element>
    <xsd:element name="MediaServiceOCR" ma:index="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93ff7-22d2-411b-9c7d-d2e4fdf54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w_x0020_Tag xmlns="d091f743-7e59-44e8-81e0-069da6943297"/>
  </documentManagement>
</p:properties>
</file>

<file path=customXml/itemProps1.xml><?xml version="1.0" encoding="utf-8"?>
<ds:datastoreItem xmlns:ds="http://schemas.openxmlformats.org/officeDocument/2006/customXml" ds:itemID="{0E07AF97-2E53-41AD-86FC-38E5EE237E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C8909E-A6DB-4331-8148-9A22DB98DEBB}"/>
</file>

<file path=customXml/itemProps3.xml><?xml version="1.0" encoding="utf-8"?>
<ds:datastoreItem xmlns:ds="http://schemas.openxmlformats.org/officeDocument/2006/customXml" ds:itemID="{4475D0DC-B738-4F56-A7B9-62D1CF48B861}"/>
</file>

<file path=customXml/itemProps4.xml><?xml version="1.0" encoding="utf-8"?>
<ds:datastoreItem xmlns:ds="http://schemas.openxmlformats.org/officeDocument/2006/customXml" ds:itemID="{CF77101F-7389-413C-ADFE-B21BB7DB8A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Webb</dc:creator>
  <cp:lastModifiedBy>Richard Webb</cp:lastModifiedBy>
  <cp:revision>7</cp:revision>
  <dcterms:created xsi:type="dcterms:W3CDTF">2019-02-08T07:19:00Z</dcterms:created>
  <dcterms:modified xsi:type="dcterms:W3CDTF">2019-10-22T09:48:00Z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0x010100FCC17D85E469A54A979F0327C0824ABC</vt:lpwstr>
  </property>
</Properties>
</file>