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600A08">
        <w:rPr>
          <w:rFonts w:cs="Arial"/>
          <w:b/>
          <w:sz w:val="28"/>
          <w:szCs w:val="28"/>
        </w:rPr>
        <w:t>6840</w:t>
      </w:r>
      <w:r w:rsidR="00AC5457">
        <w:rPr>
          <w:rFonts w:cs="Arial"/>
          <w:b/>
          <w:sz w:val="28"/>
          <w:szCs w:val="28"/>
        </w:rPr>
        <w:t xml:space="preserve"> Hand</w:t>
      </w:r>
      <w:r w:rsidR="006D3F54" w:rsidRPr="006D3F54">
        <w:rPr>
          <w:rFonts w:cs="Arial"/>
          <w:b/>
          <w:sz w:val="28"/>
          <w:szCs w:val="28"/>
        </w:rPr>
        <w:t xml:space="preserve">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3A466C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745B07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600A08">
        <w:rPr>
          <w:rFonts w:eastAsia="Calibri" w:cs="Arial"/>
        </w:rPr>
        <w:t>6840</w:t>
      </w:r>
      <w:r w:rsidR="00AC5457">
        <w:rPr>
          <w:rFonts w:eastAsia="Calibri" w:cs="Arial"/>
        </w:rPr>
        <w:t xml:space="preserve"> Hand</w:t>
      </w:r>
      <w:r w:rsidR="006D3F54">
        <w:rPr>
          <w:rFonts w:eastAsia="Calibri" w:cs="Arial"/>
        </w:rPr>
        <w:t xml:space="preserve"> Operated C</w:t>
      </w:r>
      <w:r w:rsidR="001311EC">
        <w:rPr>
          <w:rFonts w:eastAsia="Calibri" w:cs="Arial"/>
        </w:rPr>
        <w:t>u</w:t>
      </w:r>
      <w:r w:rsidR="005D7105">
        <w:rPr>
          <w:rFonts w:eastAsia="Calibri" w:cs="Arial"/>
        </w:rPr>
        <w:t xml:space="preserve">rtain Track System, </w:t>
      </w:r>
      <w:r w:rsidR="005D7105" w:rsidRPr="00745B07">
        <w:rPr>
          <w:rFonts w:eastAsia="Calibri" w:cs="Arial"/>
          <w:b/>
        </w:rPr>
        <w:t>max width 6 metres</w:t>
      </w:r>
      <w:r w:rsidR="00600A08">
        <w:rPr>
          <w:rFonts w:eastAsia="Calibri" w:cs="Arial"/>
          <w:b/>
        </w:rPr>
        <w:t xml:space="preserve">. </w:t>
      </w:r>
      <w:r w:rsidR="00600A08">
        <w:rPr>
          <w:rFonts w:eastAsia="Calibri" w:cs="Arial"/>
        </w:rPr>
        <w:t>(Can be joined using connecting bridge 3802 subject to weight considerations).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311EC">
        <w:rPr>
          <w:rFonts w:eastAsia="Calibri" w:cs="Arial"/>
        </w:rPr>
        <w:t>White (RAL 9016</w:t>
      </w:r>
      <w:r w:rsidR="005D7105">
        <w:rPr>
          <w:rFonts w:eastAsia="Calibri" w:cs="Arial"/>
        </w:rPr>
        <w:t xml:space="preserve"> gloss</w:t>
      </w:r>
      <w:r w:rsidR="001311EC">
        <w:rPr>
          <w:rFonts w:eastAsia="Calibri" w:cs="Arial"/>
        </w:rPr>
        <w:t xml:space="preserve">) </w:t>
      </w:r>
      <w:r w:rsidR="005D7105">
        <w:rPr>
          <w:rFonts w:eastAsia="Calibri" w:cs="Arial"/>
        </w:rPr>
        <w:t xml:space="preserve">and Black (RAL9005 Satin) </w:t>
      </w:r>
      <w:r w:rsidR="001311EC">
        <w:rPr>
          <w:rFonts w:eastAsia="Calibri" w:cs="Arial"/>
        </w:rPr>
        <w:t>powdercoat</w:t>
      </w:r>
      <w:r w:rsidR="00D0468D">
        <w:rPr>
          <w:rFonts w:eastAsia="Calibri" w:cs="Arial"/>
        </w:rPr>
        <w:t xml:space="preserve"> </w:t>
      </w:r>
      <w:r w:rsidR="006D3F54">
        <w:rPr>
          <w:rFonts w:eastAsia="Calibri" w:cs="Arial"/>
        </w:rPr>
        <w:t>finish as standard</w:t>
      </w:r>
      <w:r w:rsidR="005D7105">
        <w:rPr>
          <w:rFonts w:eastAsia="Calibri" w:cs="Arial"/>
        </w:rPr>
        <w:t>, also availab</w:t>
      </w:r>
      <w:r w:rsidR="00AC5457">
        <w:rPr>
          <w:rFonts w:eastAsia="Calibri" w:cs="Arial"/>
        </w:rPr>
        <w:t>le in antique bronze, gold</w:t>
      </w:r>
      <w:r w:rsidR="005D7105">
        <w:rPr>
          <w:rFonts w:eastAsia="Calibri" w:cs="Arial"/>
        </w:rPr>
        <w:t xml:space="preserve"> and satin silver anodised.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3204C6">
        <w:rPr>
          <w:rFonts w:eastAsia="Calibri" w:cs="Arial"/>
        </w:rPr>
        <w:t xml:space="preserve">option of </w:t>
      </w:r>
      <w:r w:rsidR="00D0468D">
        <w:rPr>
          <w:rFonts w:eastAsia="Calibri" w:cs="Arial"/>
        </w:rPr>
        <w:t xml:space="preserve">ceiling </w:t>
      </w:r>
      <w:proofErr w:type="gramStart"/>
      <w:r w:rsidR="00D0468D">
        <w:rPr>
          <w:rFonts w:eastAsia="Calibri" w:cs="Arial"/>
        </w:rPr>
        <w:t>fix</w:t>
      </w:r>
      <w:proofErr w:type="gramEnd"/>
      <w:r w:rsidR="00D0468D">
        <w:rPr>
          <w:rFonts w:eastAsia="Calibri" w:cs="Arial"/>
        </w:rPr>
        <w:t xml:space="preserve"> or wall brackets </w:t>
      </w:r>
    </w:p>
    <w:p w:rsidR="007065C8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r w:rsidR="00AC5457">
        <w:rPr>
          <w:rFonts w:eastAsia="Calibri" w:cs="Arial"/>
        </w:rPr>
        <w:t>60mm/80mm* pitch glider cord</w:t>
      </w:r>
    </w:p>
    <w:p w:rsidR="006D3F54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</w:t>
      </w:r>
      <w:r w:rsidR="00AC5457">
        <w:rPr>
          <w:rFonts w:eastAsia="Calibri" w:cs="Arial"/>
        </w:rPr>
        <w:t xml:space="preserve">) </w:t>
      </w:r>
      <w:proofErr w:type="gramStart"/>
      <w:r w:rsidR="00AC5457">
        <w:rPr>
          <w:rFonts w:eastAsia="Calibri" w:cs="Arial"/>
        </w:rPr>
        <w:t>option</w:t>
      </w:r>
      <w:proofErr w:type="gramEnd"/>
      <w:r w:rsidR="00AC5457">
        <w:rPr>
          <w:rFonts w:eastAsia="Calibri" w:cs="Arial"/>
        </w:rPr>
        <w:t xml:space="preserve"> of 60mm/80mm*pitch roller glider cord for heavier curtains</w:t>
      </w:r>
    </w:p>
    <w:p w:rsidR="00AC5457" w:rsidRDefault="00745B07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>
        <w:rPr>
          <w:rFonts w:eastAsia="Calibri" w:cs="Arial"/>
        </w:rPr>
        <w:t>can</w:t>
      </w:r>
      <w:proofErr w:type="gramEnd"/>
      <w:r>
        <w:rPr>
          <w:rFonts w:eastAsia="Calibri" w:cs="Arial"/>
        </w:rPr>
        <w:t xml:space="preserve"> be bent, standard radius</w:t>
      </w:r>
      <w:r w:rsidR="00AC5457">
        <w:rPr>
          <w:rFonts w:eastAsia="Calibri" w:cs="Arial"/>
        </w:rPr>
        <w:t xml:space="preserve"> 200mm</w:t>
      </w:r>
      <w:r>
        <w:rPr>
          <w:rFonts w:eastAsia="Calibri" w:cs="Arial"/>
        </w:rPr>
        <w:t>;</w:t>
      </w:r>
      <w:r w:rsidRPr="00745B07">
        <w:t xml:space="preserve"> </w:t>
      </w:r>
      <w:r w:rsidRPr="00745B07">
        <w:rPr>
          <w:rFonts w:eastAsia="Calibri" w:cs="Arial"/>
        </w:rPr>
        <w:t>gradual curves available – please call technical advice line</w:t>
      </w: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D0468D" w:rsidRDefault="00D0468D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C8" w:rsidRPr="007057BE" w:rsidRDefault="00AC5457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Delete as appropriate – please </w:t>
      </w:r>
      <w:r w:rsidR="00882855">
        <w:rPr>
          <w:rFonts w:ascii="Arial" w:hAnsi="Arial" w:cs="Arial"/>
        </w:rPr>
        <w:t xml:space="preserve">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311EC"/>
    <w:rsid w:val="001725C8"/>
    <w:rsid w:val="003204C6"/>
    <w:rsid w:val="003A466C"/>
    <w:rsid w:val="005D7105"/>
    <w:rsid w:val="00600A08"/>
    <w:rsid w:val="006D3F54"/>
    <w:rsid w:val="007065C8"/>
    <w:rsid w:val="00745B07"/>
    <w:rsid w:val="00777C90"/>
    <w:rsid w:val="00866966"/>
    <w:rsid w:val="00882855"/>
    <w:rsid w:val="009954C8"/>
    <w:rsid w:val="00AC41AA"/>
    <w:rsid w:val="00AC5457"/>
    <w:rsid w:val="00C038AE"/>
    <w:rsid w:val="00C20C8C"/>
    <w:rsid w:val="00D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D6D33BB6-3D4B-4E24-A1C3-1A54DA139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8B3C8-2624-4B38-8040-C737EBF32D7C}"/>
</file>

<file path=customXml/itemProps3.xml><?xml version="1.0" encoding="utf-8"?>
<ds:datastoreItem xmlns:ds="http://schemas.openxmlformats.org/officeDocument/2006/customXml" ds:itemID="{B521DD5F-0CA4-490C-AC66-790C479E39B5}"/>
</file>

<file path=customXml/itemProps4.xml><?xml version="1.0" encoding="utf-8"?>
<ds:datastoreItem xmlns:ds="http://schemas.openxmlformats.org/officeDocument/2006/customXml" ds:itemID="{E59EC1AB-AD1A-4D60-ACF4-F46447DF5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16</cp:revision>
  <dcterms:created xsi:type="dcterms:W3CDTF">2019-02-08T07:19:00Z</dcterms:created>
  <dcterms:modified xsi:type="dcterms:W3CDTF">2019-11-07T10:29:00Z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